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9781" w:leader="none"/>
        </w:tabs>
        <w:spacing w:before="0" w:after="0"/>
        <w:ind w:hanging="567" w:left="1020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Normal"/>
        <w:tabs>
          <w:tab w:val="clear" w:pos="708"/>
          <w:tab w:val="left" w:pos="10065" w:leader="none"/>
        </w:tabs>
        <w:spacing w:before="0" w:after="0"/>
        <w:ind w:hanging="567" w:left="1020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065" w:leader="none"/>
        </w:tabs>
        <w:spacing w:before="0" w:after="0"/>
        <w:ind w:hanging="567" w:left="1020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tabs>
          <w:tab w:val="clear" w:pos="708"/>
          <w:tab w:val="left" w:pos="10065" w:leader="none"/>
        </w:tabs>
        <w:spacing w:before="0" w:after="0"/>
        <w:ind w:hanging="567" w:left="1020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приказом АО «Концерн Росэнергоатом» </w:t>
      </w:r>
    </w:p>
    <w:p>
      <w:pPr>
        <w:pStyle w:val="Normal"/>
        <w:tabs>
          <w:tab w:val="clear" w:pos="708"/>
          <w:tab w:val="left" w:pos="10065" w:leader="none"/>
        </w:tabs>
        <w:spacing w:before="0" w:after="0"/>
        <w:ind w:hanging="567" w:left="1020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 №_____________</w:t>
      </w:r>
    </w:p>
    <w:p>
      <w:pPr>
        <w:pStyle w:val="Normal"/>
        <w:tabs>
          <w:tab w:val="clear" w:pos="708"/>
          <w:tab w:val="left" w:pos="1006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06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06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Список участников </w:t>
      </w:r>
      <w:r>
        <w:rPr>
          <w:rStyle w:val="2"/>
          <w:sz w:val="27"/>
          <w:szCs w:val="27"/>
        </w:rPr>
        <w:t>VIII</w:t>
      </w:r>
      <w:r>
        <w:rPr>
          <w:rFonts w:cs="Times New Roman" w:ascii="Times New Roman" w:hAnsi="Times New Roman"/>
          <w:sz w:val="28"/>
          <w:szCs w:val="28"/>
        </w:rPr>
        <w:t xml:space="preserve"> Дивизионального чемпионата профессионального мастерства </w:t>
      </w:r>
      <w:r>
        <w:rPr>
          <w:rFonts w:cs="Times New Roman" w:ascii="Times New Roman" w:hAnsi="Times New Roman"/>
          <w:sz w:val="28"/>
          <w:szCs w:val="28"/>
          <w:lang w:val="en-US"/>
        </w:rPr>
        <w:t>REASkills</w:t>
      </w:r>
      <w:r>
        <w:rPr>
          <w:rFonts w:cs="Times New Roman" w:ascii="Times New Roman" w:hAnsi="Times New Roman"/>
          <w:sz w:val="28"/>
          <w:szCs w:val="28"/>
        </w:rPr>
        <w:t>2024</w:t>
      </w:r>
    </w:p>
    <w:tbl>
      <w:tblPr>
        <w:tblpPr w:vertAnchor="text" w:horzAnchor="margin" w:leftFromText="180" w:rightFromText="180" w:tblpX="0" w:tblpY="505"/>
        <w:tblW w:w="3149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2406"/>
        <w:gridCol w:w="2558"/>
        <w:gridCol w:w="2689"/>
        <w:gridCol w:w="2126"/>
        <w:gridCol w:w="22"/>
        <w:gridCol w:w="2255"/>
        <w:gridCol w:w="2693"/>
        <w:gridCol w:w="2718"/>
        <w:gridCol w:w="2693"/>
        <w:gridCol w:w="2693"/>
        <w:gridCol w:w="2690"/>
        <w:gridCol w:w="2692"/>
        <w:gridCol w:w="2699"/>
      </w:tblGrid>
      <w:tr>
        <w:trPr>
          <w:trHeight w:val="55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Филиал, ДО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Филиал, ДО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2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57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Радиационный контроль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Колотов Илья Евгеньевич</w:t>
            </w:r>
          </w:p>
        </w:tc>
        <w:tc>
          <w:tcPr>
            <w:tcW w:w="2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Дозиметрист ОРБ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Кузнецов Вячеслав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смены ОРБ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0065" w:leader="none"/>
              </w:tabs>
              <w:spacing w:before="0"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Редченко Артем Игоревич</w:t>
            </w:r>
          </w:p>
        </w:tc>
        <w:tc>
          <w:tcPr>
            <w:tcW w:w="2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Дозиметрист ОРБ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Гришин Александр Леонидович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инженер ОРБ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Белов Сергей Николаевич</w:t>
            </w:r>
          </w:p>
        </w:tc>
        <w:tc>
          <w:tcPr>
            <w:tcW w:w="2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Дозиметрист ОРБ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Фадеев Дмитрий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 смены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ОРБ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Технологические системы энергетических объектов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Коровин Михаил Сергеевич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участка по наладке турбинного оборудования ТУ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«Атомтехэнерго» Московский филиал «Центратомтехэнерго»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Бугаев Егор Юрьевич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начальника управления 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«Атомтехэнерго» Московский филиал «Центратомтехэнерго»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Носов Антон Алексеевич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инженер по управлению турбиной ТЦ-3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 «Белоярская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Емельянов Дмитрий Олегович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смены ТЦ-3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 «Белоярская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 Алексей Юрьевич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инженер по управлению реактором РЦ-2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Непряхин Алексей Юрьевич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инженер по эксплуатации ТЦ-2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Аналитический контроль (лабораторный химический анализ)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Богданова Алина Дмитриевна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 xml:space="preserve">Инженер-лаборант 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color w:themeColor="text1" w:val="000000"/>
              </w:rPr>
            </w:pPr>
            <w:r>
              <w:rPr>
                <w:color w:themeColor="text1" w:val="000000"/>
              </w:rPr>
              <w:t>Скрябина Ульяна Сергеевна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color w:themeColor="text1" w:val="000000"/>
              </w:rPr>
            </w:pPr>
            <w:r>
              <w:rPr>
                <w:color w:themeColor="text1" w:val="000000"/>
              </w:rPr>
              <w:t>Инженер-лаборант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Default"/>
              <w:rPr/>
            </w:pPr>
            <w:r>
              <w:rPr/>
              <w:t>Шимоняк Анна Александровна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rPr>
                <w:color w:themeColor="text1" w:val="000000"/>
              </w:rPr>
            </w:pPr>
            <w:r>
              <w:rPr>
                <w:color w:themeColor="text1" w:val="000000"/>
              </w:rPr>
              <w:t>Инженер-химик 2 категории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color w:themeColor="text1" w:val="000000"/>
              </w:rPr>
            </w:pPr>
            <w:r>
              <w:rPr>
                <w:color w:themeColor="text1" w:val="000000"/>
              </w:rPr>
              <w:t>Бунеева Александрина Борисовна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Ведущий инженер-химик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Default"/>
              <w:rPr/>
            </w:pPr>
            <w:r>
              <w:rPr/>
              <w:t>Шастина Владлена Витальевна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color w:themeColor="text1" w:val="000000"/>
              </w:rPr>
            </w:pPr>
            <w:r>
              <w:rPr>
                <w:color w:themeColor="text1" w:val="000000"/>
              </w:rPr>
              <w:t>Смирнова Людмила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34" w:right="113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Инженер-лаборант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Компетенция: Неразрушающий контроль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Садомец Артём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Дефектоскопист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- филиал АО «Атомэнергоремонт»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Тупилкин Александр Николаевич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Инженер-дефектоскопист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- филиал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Мокшин Борис Олегович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ЦНК АО «АЭР»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Рахматулин Рашид Дамирович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ЦНК АО «АЭР»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Ивонин Антон Сергеевич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ЦНК АО «АЭР»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Гололобов Иван Алексеевич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ЦНК АО «АЭР»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95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Компетенция: Охрана труда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Баяндина Мария Сергеевна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 по эксплуатации оборудования турбинного цеха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Беспалько Дарья Сергеевна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Инженер по ремонту и наладке электроэнергетического оборудования атомной станции I категории электрического цеха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Красавина Марина Андреевна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 по охране труда ЭЦ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Шайкина Анна Васильевна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Инженер по охране труда ЦТАИ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Чернов Вячеслав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napToGrid w:val="false"/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«Курская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Елена Викторовна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«Курская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Промышленная автоматика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Кувшинов Егор Игоревич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Инженер ЦРКИПиА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«Балаковоатомэнергоремонт» АО «Атомэнергоремонт»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Олокин Дмитрий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Инженер ЦРКИПиА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«Балаковоатомэнергоремонт»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Елагин Никита Сергеевич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Инженер-электроник ЦТАИ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Венглюк Валерий Витальевич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Инженер-электроник ОРБ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Яворницкий Максим Валерьевич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 ЦТАИ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Михайленко Антон Олегович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 ЦТАИ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Промышленная механика и монтаж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Пархомик Леонид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Слесарь РТО 6 разряда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Ковалев Максим Валерьевич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Мастер участка 1 группы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«Концерн Росэнергоатом» «Ростовская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Золотарев Александр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Мастер участка 1 группы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Киселев Евгений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Слесарь РТО 7 разряда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Макухин Александр  Викторович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Мастер участка 1 группы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«Концерн Росэнергоатом» «Ростовская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Брекер Евгений Евгеньевич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Электрослесарь 7 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Боярских Денис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Слесарь по ремонту реакторно-турбинного оборудования 6 разряда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Урал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атомэнергоремонт» – филиал АО «Атомэнергоремонт»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Данилов Максим Олегович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Мастер по ремонту реакторно-турбинного оборудования 1 группы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Урал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атомэнергоремонт» – филиал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Ямов Андрей Михайлович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Мастер по ремонту и обслуживанию автоматики и средств измерений электростанций 1 группы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Урал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атомэнергоремонт» – филиал АО «Атомэнергоремонт»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33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57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Сетевое и системное администрирование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Черкашин Лев Михайлович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Ковалева Светлана Сергеевн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Меньков Кирилл Дмитриевич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Воронин Михаил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Каширин Владислав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«Атомэнергосбыт»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Дзык Алексей Сергеевич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«Атомэнергосбыт»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02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Электромонтаж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Чернышов Максим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Электрослесарь по ремонту КИПиА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4р.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– филиал АО «Атомэнергоремонт»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Липанов  Игорь Валерьевич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 по ремонту ТС 1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– филиал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Ноякшев Артём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Электромонтёр по ремонту и монтажу кабельных линий 5 р.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– филиал АО «Атомэнергоремонт»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Кравец Кирилл Дмитриевич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Младший специалист по охране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– филиал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Груздев Анатолий Николаевич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 ОТД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Давыдов Антон Анатольевич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инженер-ЦВ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«Концерн Росэнергоатом» «Смоленская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3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Электроника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Телегин Виталий Сергеевич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Электрослесарь по ремонту и обслуживанию отдела радиационной безопасности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Беляков Андрей Юрьевич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Электрослесарь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Чернышев Дмитрий Сергеевич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Инженер-электроник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«Курская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Урановский Денис Денисович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Инженер-программист 3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«Курская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Семенов Владимир Юрьевич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444444"/>
                <w:sz w:val="24"/>
                <w:szCs w:val="24"/>
              </w:rPr>
              <w:t>Ведущий инженер-электроник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Ушаков Александр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</w:rPr>
              <w:t>Инженер-электроник 3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themeColor="text1"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95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Водитель спец автомобиля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Орлов </w:t>
              <w:tab/>
              <w:t>Роман Петрович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«Курская АЭС-Сервис»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Толстых Александр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Инженер по безопасности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«Курская АЭС-Сервис»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Иванов Андрей Михайлович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«Калининская АЭС-Сервис»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Шуршаков Руслан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а/к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«Калининская АЭС-Сервис»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Лапшин Иван Юрьевич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«Белоярская АЭС-Авто»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Агджиев Фотис Давидович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отдела по транспортной безопасности и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«Белоярская АЭС-Авто»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spacing w:lineRule="auto" w:line="240" w:before="0" w:after="0"/>
              <w:ind w:hanging="360"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Сварочные технологии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Максименко Роман Николаевич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Электросварщик ручной сварки 6 разряда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«МСУ-90»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Гусев Николай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«МСУ-90»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Чесноков Андрей Викторович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before="0" w:after="200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Электросварщик 6 разряд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«Калининатомэнергоремонт» – филиал АО «Атомэнергоремонт»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Лашманов Иван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before="0" w:after="200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Мастер по ремонту 1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«Калининатомэнергоремонт» – филиал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Бобин Илья Сергеевич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Электросварщик 6 разряд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«Нововоронежатомэнергоремонт» – филиал АО «Атомэнергоремонт»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Толстикова Алина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Инженер-контролер 2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«Нововоронежатомэнергоремонт» – филиал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7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Компетенция: Обслуживание и ремонт оборудования релейной защиты и автоматики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Козырев Артем Олегович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по РЗА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Антон Олегович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по РЗА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«Кольская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Тажинов Назар Геннадьевич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по РЗА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Бредихин Михаил Владимирович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Грошев Максим Викторович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по РЗА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Викторова Ольга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по РЗА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ind w:hanging="0" w:left="29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Компетенция: Охрана окружающей среды 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Чеботарева Алина Алексеевна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Лаборант х/а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Воронина Марина Михайловна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 Сергей Михайлович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Гвай Ирина Андреевна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Гражданкина Наталья Васильевна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Сидорова Анастасия Сергеевна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Компетенция: Информационная безопасность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Савин Андрей Дмитриевич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Константинова Ирина Александровна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2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Воскобойников Родион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Самсонов Иван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Балобанов Максим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Костров Дмитрий Александрович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9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Компетенция: Вывод из эксплуатации объектов использования атомной энергии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Зайцева Татьяна Владимировна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Казаков Андрей Владимирович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Красников Роман Викторович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Фирсов Дмитрий Сергеевич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Власов Антон Юрьевич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Лунин Алексей Анатольевич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1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Верлина Елизавета Сергеевна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Ведущий специалис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Потороев Алексей Александрович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группы учета и контроля РАО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Чевычелов Дмитрий Дмитриевич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Нечаев Денис Станиславович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Ведущий специалист по производственной деятельности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Самодеенко Ольга Юрьевна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специалист по планированию и отчетности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2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Князев Алексей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 АО «Концерн Росэнергоатом» «Опытно-демонстрационный инженерный центр по выводу из эксплуатации»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2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Кузьмина Екатерина Сергеевна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Замураев Дмитрий Павлович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 по управлению реактором атомной станции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2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Тартин Артем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2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 Алексей Вячеславович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tabs>
                <w:tab w:val="clear" w:pos="708"/>
                <w:tab w:val="left" w:pos="10065" w:leader="none"/>
              </w:tabs>
              <w:spacing w:lineRule="auto" w:line="240" w:before="0" w:after="200"/>
              <w:ind w:right="-2"/>
              <w:rPr>
                <w:rFonts w:ascii="Times New Roman" w:hAnsi="Times New Roman" w:eastAsia="Calibri" w:cs="Times New Roman"/>
                <w:color w:val="04040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40404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Комиссарова Анна Васильевна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2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 Андрей Михайлович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Дозиметрист 6 разряда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ind w:hanging="357" w:left="17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Компетенция: Управление жизненным циклом</w:t>
            </w:r>
          </w:p>
        </w:tc>
        <w:tc>
          <w:tcPr>
            <w:tcW w:w="2718" w:type="dxa"/>
            <w:tcBorders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0" w:type="dxa"/>
            <w:tcBorders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9" w:type="dxa"/>
            <w:tcBorders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Пономарчук Валерия Игоревна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Бадикова Мария Александровна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Ведущий специалист по кадрам отдела развития персонал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4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Малофеев Юрий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Чекурин Николай Евгеньевич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Шаропатый Александр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Инженер 2 категории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группы сейсмической безопасности реакторного цеха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Балаковский филиал  «Балаковоатомтехэнерго» АО «Атомтехэнерго»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Горбунов Игорь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по ремонту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Фарангиз Хидирбаевна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Бондарчук Дмитрий Анатольевич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Инженер- конструктор 1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Яковенко Оксана Александровна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Ризаев Владимир Вячеславович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по ремонту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- филиал АО «Атомэнергоремонт»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Леонид Вадимович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- филиал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Лощихина Татьяна Игоревна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 по развитию персонала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Гришанов Вячеслав Ильич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Инженер-конструктор 1 категории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«Нововоронежатомэнергоремонт» - филиал АО «Атомэнергоремонт»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Кашлев Петр Сергеевич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«Русатом Сервис»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Марахова Валерия Игоревна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Смагина Наталья Владимировна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ВВК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«Балаковоатомэнергоремонт» - филиал АО «Атомэнергоремонт»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Лащенков Евгений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Максимов Николай Николаевич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«Калининатомэнергоремонт» - филиал АО «Атомэнергоремонт»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 Александр Юрьевич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Шевцов Никита Александрович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ОМиПР по модернизации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Степанова Анна Сергеевна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инженер-технолог ГПСЭ ОМиПР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Княгининский Денис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Борщев Вячеслав Леонидович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 (по инженерно-техническим средствам физической защиты) 1 кат.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Федюкова Анастасия Эдуардовна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Кужукина Маргарита Алексеевна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 1-й категории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Тузова Вероника Владимировна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 ПЭО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Леонова Юлия Сергеевна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группы маркетинговых коммуникаций и проектной деятельности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«Смоленская атомная станция»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Компетенция: Корпоративная защита от внутренних угроз информационной безопасности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Сластухин Константин Николаевич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Магилин Александр Алексеевич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Сиволобов Игорь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Каменецкая Ника Витальевна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Елкин Владимир Андреевич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 Евгений Борисович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Заместитель начальника ОИКТ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47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Компетенция: Машинное обучение и большие данные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Ожерельев Виктор Дмитриевич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 w:bidi="ar-SA"/>
              </w:rPr>
              <w:t>Электрослесарь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«Ростовская атомная станция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Кисель Андрей Геннадьевич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«Ростовская атомная станция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Бондаренко Тимофей Григорьевич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Ведущий специалист группы тестирования и документирования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АО «АтомЭнергоСбыт»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Захаров Павел Михайлович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Главный эксперт отдела автоматизации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АО «АтомЭнергоСбыт»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Давидян Тигран Маратович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 w:bidi="ar-SA"/>
              </w:rPr>
              <w:t>Инженер-программист 2 категории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АО «КОНЦЕРН ТИТАН-2»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Начальник управления разработки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АО «КОНЦЕРН ТИТАН-2»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Компетенция: Инженерное мышление. Каракури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Ерошков Виталий  Викторович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инженер управления реактором 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ООО «Кольская АЭС-Авто»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Малышев Анатолий Викторович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развития производственной системы Росатом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«Кольская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Геллер Семён Александрович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«Кольская атомная станция»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Ерошков Александр Викторович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Ведущий инженер отдела развития производственной системы Росатом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«Кольская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Горбунов Михаил Юрьевич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 I категории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Панин Владислав Сергеевич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2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Яцынин Никита Вячеславович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Солодовников Андрей Николаевич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Слесарь по ремонту реакторно-турбинного оборудования 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Быцутин Алексей Викторович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Инспектор группы инспекции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«Калининатомэнергоремонт» - филиал АО «Атомэнергоремонт»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Парфенов Юрий Валерьевич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«Калининатомэнергоремонт» - филиал АО «Атомэнергоремонт»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Волков Алексей Алексеевич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Инспектор по контролю обеспечения безопасности группы инспекции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«Калининатомэнергоремонт» - филиал АО «Атомэнергоремонт»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Арминен Сергей Николаевич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 по ремонту 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«Калининатомэнергоремонт» - филиал АО «Атомэнергоремонт»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Компетенция: Управление качеством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Анисичкин Евгений Викторович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«КОНЦЕРН ТИТАН-2»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Базылев Павел Николаевич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ОВКМиО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«КОНЦЕРН ТИТАН-2»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Андрей Викторович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ОТК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«КОНЦЕРН ТИТАН-2»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Голдобин Алексей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2629"/>
                <w:sz w:val="24"/>
                <w:szCs w:val="24"/>
              </w:rPr>
              <w:t>ООО «Калининская АЭС-Сервис»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Завозин Роман Валерьевич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Кристина Сергеевна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качеству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rPr>
                <w:rFonts w:ascii="Times New Roman" w:hAnsi="Times New Roman" w:cs="Times New Roman"/>
                <w:color w:val="2326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32629"/>
                <w:sz w:val="24"/>
                <w:szCs w:val="24"/>
              </w:rPr>
              <w:t>Вьюнов Илья Евгеньевич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32629"/>
                <w:sz w:val="24"/>
                <w:szCs w:val="24"/>
              </w:rPr>
              <w:t>Березина Татьяна Вячеславовна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rPr>
                <w:rFonts w:ascii="Times New Roman" w:hAnsi="Times New Roman" w:cs="Times New Roman"/>
                <w:color w:val="23262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32629"/>
                <w:sz w:val="24"/>
                <w:szCs w:val="24"/>
              </w:rPr>
              <w:t>Подоляк Ольга Витальевна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065" w:leader="none"/>
              </w:tabs>
              <w:spacing w:lineRule="auto" w:line="240" w:before="0" w:after="0"/>
              <w:ind w:right="-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48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Компетенция: Цифровое ПСР-предприятие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Игаев Александр Юрьевич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инженер по управлению реактором атомной станции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Соловьев  Максим Евгеньевич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 развития ПСР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Шайхинуров Линат Илфатович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Старший оператор реакторного отделения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Титов Юрий Дмитриевич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Оператор реакторного отделения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 Алексей Родионович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Инженер-программист ОИКТ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Бойчук Александр Васильевич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Bdr/>
              <w:spacing w:before="0"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Ведущий инженер-программист ОИКТ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Красильников Максим Юрьевич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инженер по эксплуатации оборудования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Князькина Екатерина Владимировна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Инженер по проектно-сметной работе ПТО УКС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Овдак Константин Владимирович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Начальник участка по подготовке производства и сопровождению эксплуатации 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Колягина Ирина Анатольевна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отдела, ОРПСР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Любахин Сергей Валентинович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 Андрей Юрьевич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Ведущий инженер по по системам автоматического пожаротушения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212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keepNext w:val="true"/>
              <w:keepLines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Технологии графического дизайна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Кузьменко Екатерина Николаевна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управления коммуникаций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Колесниченко Екатерина Владимировна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начальника управления - начальник отдела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«Калининская атомная станция»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Тен Сергей Афанасьевич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/>
              </w:rPr>
              <w:t>Главный эксперт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«Концерн Росэнергоатом» «Белоярская атомная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Ларионов Андрей Игоревич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Платонова Наталия Евгеньевна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Берюляева Тамара Дмитриевна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Э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ксперт отдела PR продвижения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АО «КОНСИСТ-ОС»</w:t>
            </w:r>
            <w:bookmarkStart w:id="0" w:name="_GoBack"/>
            <w:bookmarkEnd w:id="0"/>
          </w:p>
        </w:tc>
        <w:tc>
          <w:tcPr>
            <w:tcW w:w="271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134" w:right="1134" w:gutter="0" w:header="709" w:top="1134" w:footer="709" w:bottom="76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01340121"/>
    </w:sdtPr>
    <w:sdtContent>
      <w:p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71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Title"/>
    <w:next w:val="BodyText"/>
    <w:link w:val="3"/>
    <w:qFormat/>
    <w:rsid w:val="002a0b61"/>
    <w:pPr>
      <w:keepNext w:val="true"/>
      <w:suppressAutoHyphens w:val="true"/>
      <w:spacing w:lineRule="auto" w:line="276" w:before="140" w:after="120"/>
      <w:contextualSpacing w:val="false"/>
      <w:outlineLvl w:val="2"/>
    </w:pPr>
    <w:rPr>
      <w:rFonts w:ascii="Liberation Serif" w:hAnsi="Liberation Serif" w:eastAsia="Tahoma" w:cs="Tahoma"/>
      <w:b/>
      <w:bCs/>
      <w:spacing w:val="0"/>
      <w:kern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концевой сноски Знак"/>
    <w:basedOn w:val="DefaultParagraphFont"/>
    <w:uiPriority w:val="99"/>
    <w:semiHidden/>
    <w:qFormat/>
    <w:rsid w:val="00ef5d1d"/>
    <w:rPr>
      <w:sz w:val="20"/>
      <w:szCs w:val="20"/>
    </w:rPr>
  </w:style>
  <w:style w:type="character" w:styleId="Style14">
    <w:name w:val="Символ концевой сноски"/>
    <w:basedOn w:val="DefaultParagraphFont"/>
    <w:uiPriority w:val="99"/>
    <w:semiHidden/>
    <w:unhideWhenUsed/>
    <w:qFormat/>
    <w:rsid w:val="00ef5d1d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639d7"/>
    <w:rPr>
      <w:rFonts w:ascii="Segoe UI" w:hAnsi="Segoe UI" w:cs="Segoe UI"/>
      <w:sz w:val="18"/>
      <w:szCs w:val="18"/>
    </w:rPr>
  </w:style>
  <w:style w:type="character" w:styleId="Style16" w:customStyle="1">
    <w:name w:val="Текст сноски Знак"/>
    <w:basedOn w:val="DefaultParagraphFont"/>
    <w:uiPriority w:val="99"/>
    <w:semiHidden/>
    <w:qFormat/>
    <w:rsid w:val="00ed4abf"/>
    <w:rPr>
      <w:sz w:val="20"/>
      <w:szCs w:val="20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37771"/>
    <w:rPr/>
  </w:style>
  <w:style w:type="character" w:styleId="Style18" w:customStyle="1">
    <w:name w:val="Нижний колонтитул Знак"/>
    <w:basedOn w:val="DefaultParagraphFont"/>
    <w:uiPriority w:val="99"/>
    <w:qFormat/>
    <w:rsid w:val="00337771"/>
    <w:rPr/>
  </w:style>
  <w:style w:type="character" w:styleId="Urtxtemph5" w:customStyle="1">
    <w:name w:val="urtxtemph5"/>
    <w:basedOn w:val="DefaultParagraphFont"/>
    <w:qFormat/>
    <w:rsid w:val="004b7d56"/>
    <w:rPr>
      <w:rFonts w:ascii="Trebuchet MS" w:hAnsi="Trebuchet MS"/>
      <w:b/>
      <w:bCs/>
      <w:i w:val="false"/>
      <w:iCs w:val="false"/>
      <w:color w:val="4D4D4D"/>
      <w:sz w:val="18"/>
      <w:szCs w:val="18"/>
    </w:rPr>
  </w:style>
  <w:style w:type="character" w:styleId="Style19" w:customStyle="1">
    <w:name w:val="Текст Знак"/>
    <w:basedOn w:val="DefaultParagraphFont"/>
    <w:link w:val="PlainText"/>
    <w:uiPriority w:val="99"/>
    <w:qFormat/>
    <w:rsid w:val="0074580d"/>
    <w:rPr>
      <w:rFonts w:ascii="Calibri" w:hAnsi="Calibri"/>
      <w:szCs w:val="21"/>
    </w:rPr>
  </w:style>
  <w:style w:type="character" w:styleId="2" w:customStyle="1">
    <w:name w:val="Стиль2"/>
    <w:uiPriority w:val="1"/>
    <w:qFormat/>
    <w:rsid w:val="008369e8"/>
    <w:rPr>
      <w:rFonts w:ascii="Times New Roman" w:hAnsi="Times New Roman" w:cs="Times New Roman"/>
      <w:color w:val="auto"/>
      <w:sz w:val="28"/>
    </w:rPr>
  </w:style>
  <w:style w:type="character" w:styleId="1" w:customStyle="1">
    <w:name w:val="Обычный1"/>
    <w:qFormat/>
    <w:rsid w:val="00aa6250"/>
    <w:rPr>
      <w:rFonts w:ascii="Calibri" w:hAnsi="Calibri" w:asciiTheme="minorHAnsi" w:hAnsiTheme="minorHAnsi"/>
      <w:color w:val="000000"/>
      <w:sz w:val="22"/>
    </w:rPr>
  </w:style>
  <w:style w:type="character" w:styleId="3" w:customStyle="1">
    <w:name w:val="Заголовок 3 Знак"/>
    <w:basedOn w:val="DefaultParagraphFont"/>
    <w:qFormat/>
    <w:rsid w:val="002a0b61"/>
    <w:rPr>
      <w:rFonts w:ascii="Liberation Serif" w:hAnsi="Liberation Serif" w:eastAsia="Tahoma" w:cs="Tahoma"/>
      <w:b/>
      <w:bCs/>
      <w:sz w:val="28"/>
      <w:szCs w:val="28"/>
    </w:rPr>
  </w:style>
  <w:style w:type="character" w:styleId="Style20" w:customStyle="1">
    <w:name w:val="Заголовок Знак"/>
    <w:basedOn w:val="DefaultParagraphFont"/>
    <w:uiPriority w:val="10"/>
    <w:qFormat/>
    <w:rsid w:val="002a0b61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21" w:customStyle="1">
    <w:name w:val="Основной текст Знак"/>
    <w:basedOn w:val="DefaultParagraphFont"/>
    <w:uiPriority w:val="99"/>
    <w:semiHidden/>
    <w:qFormat/>
    <w:rsid w:val="002a0b61"/>
    <w:rPr/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21"/>
    <w:uiPriority w:val="99"/>
    <w:semiHidden/>
    <w:unhideWhenUsed/>
    <w:rsid w:val="002a0b61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Style20"/>
    <w:uiPriority w:val="10"/>
    <w:qFormat/>
    <w:rsid w:val="002a0b61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71" w:customStyle="1">
    <w:name w:val="Style7"/>
    <w:basedOn w:val="Normal"/>
    <w:qFormat/>
    <w:rsid w:val="00ff71f4"/>
    <w:pPr>
      <w:widowControl w:val="false"/>
      <w:spacing w:lineRule="exact" w:line="346" w:before="0" w:after="0"/>
      <w:ind w:firstLine="749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ff71f4"/>
    <w:pPr>
      <w:spacing w:before="0" w:after="200"/>
      <w:ind w:left="720"/>
      <w:contextualSpacing/>
    </w:pPr>
    <w:rPr/>
  </w:style>
  <w:style w:type="paragraph" w:styleId="EndnoteText">
    <w:name w:val="Endnote Text"/>
    <w:basedOn w:val="Normal"/>
    <w:link w:val="Style13"/>
    <w:uiPriority w:val="99"/>
    <w:semiHidden/>
    <w:unhideWhenUsed/>
    <w:rsid w:val="00ef5d1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639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Style16"/>
    <w:uiPriority w:val="99"/>
    <w:semiHidden/>
    <w:unhideWhenUsed/>
    <w:rsid w:val="00ed4abf"/>
    <w:pPr>
      <w:spacing w:lineRule="auto" w:line="240" w:before="0" w:after="0"/>
    </w:pPr>
    <w:rPr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link w:val="Style17"/>
    <w:uiPriority w:val="99"/>
    <w:unhideWhenUsed/>
    <w:rsid w:val="0033777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8"/>
    <w:uiPriority w:val="99"/>
    <w:unhideWhenUsed/>
    <w:rsid w:val="0033777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6100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PlainText">
    <w:name w:val="Plain Text"/>
    <w:basedOn w:val="Normal"/>
    <w:link w:val="Style19"/>
    <w:uiPriority w:val="99"/>
    <w:unhideWhenUsed/>
    <w:qFormat/>
    <w:rsid w:val="0074580d"/>
    <w:pPr>
      <w:spacing w:lineRule="auto" w:line="240" w:before="0" w:after="0"/>
    </w:pPr>
    <w:rPr>
      <w:rFonts w:ascii="Calibri" w:hAnsi="Calibri"/>
      <w:szCs w:val="21"/>
    </w:rPr>
  </w:style>
  <w:style w:type="paragraph" w:styleId="Style25" w:customStyle="1">
    <w:name w:val="Содержимое таблицы"/>
    <w:basedOn w:val="Normal"/>
    <w:qFormat/>
    <w:rsid w:val="00046947"/>
    <w:pPr>
      <w:widowControl w:val="false"/>
      <w:suppressLineNumbers/>
      <w:suppressAutoHyphens w:val="true"/>
    </w:pPr>
    <w:rPr/>
  </w:style>
  <w:style w:type="paragraph" w:styleId="Standard" w:customStyle="1">
    <w:name w:val="Standard"/>
    <w:qFormat/>
    <w:rsid w:val="007d28c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ahoma" w:cs="Noto Sans Devanagari"/>
      <w:color w:val="000000"/>
      <w:kern w:val="0"/>
      <w:sz w:val="22"/>
      <w:szCs w:val="20"/>
      <w:lang w:eastAsia="zh-CN" w:bidi="hi-IN" w:val="ru-RU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3"/>
    <w:uiPriority w:val="59"/>
    <w:rsid w:val="00ff71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3ACE-E364-4CFF-8EB2-E5678EAC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LibreOffice/7.6.4.1$Windows_X86_64 LibreOffice_project/e19e193f88cd6c0525a17fb7a176ed8e6a3e2aa1</Application>
  <AppVersion>15.0000</AppVersion>
  <Pages>18</Pages>
  <Words>2532</Words>
  <Characters>19541</Characters>
  <CharactersWithSpaces>21363</CharactersWithSpaces>
  <Paragraphs>716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2024-02-22T08:49:00Z</dcterms:created>
  <dc:creator>Ponomarenko</dc:creator>
  <dc:description/>
  <dc:language>ru-RU</dc:language>
  <cp:lastModifiedBy>Верещагина Марина Александровна</cp:lastModifiedBy>
  <cp:lastPrinted>2024-02-08T07:39:00Z</cp:lastPrinted>
  <dcterms:modified xsi:type="dcterms:W3CDTF">2024-04-12T07:19:00Z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